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1BE7A" w14:textId="77777777" w:rsidR="0010318B" w:rsidRPr="00DC64A0" w:rsidRDefault="00DC64A0" w:rsidP="0010318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DC64A0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FORMATO DE EVALUACIÓN</w:t>
      </w:r>
    </w:p>
    <w:p w14:paraId="5C553CFD" w14:textId="77777777" w:rsidR="0010318B" w:rsidRPr="00DC64A0" w:rsidRDefault="0010318B" w:rsidP="0010318B">
      <w:pPr>
        <w:spacing w:after="0" w:line="240" w:lineRule="auto"/>
        <w:jc w:val="center"/>
        <w:rPr>
          <w:rFonts w:ascii="Arial" w:hAnsi="Arial" w:cs="Arial"/>
          <w:b/>
          <w:smallCaps/>
          <w:sz w:val="18"/>
          <w:szCs w:val="1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10318B" w:rsidRPr="00DC64A0" w14:paraId="45E124C5" w14:textId="77777777" w:rsidTr="00222CA2">
        <w:tc>
          <w:tcPr>
            <w:tcW w:w="1668" w:type="dxa"/>
          </w:tcPr>
          <w:p w14:paraId="4D119A9D" w14:textId="77777777" w:rsidR="0010318B" w:rsidRPr="00DC64A0" w:rsidRDefault="0010318B" w:rsidP="001B215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C64A0">
              <w:rPr>
                <w:rFonts w:ascii="Arial" w:hAnsi="Arial" w:cs="Arial"/>
                <w:i/>
                <w:sz w:val="18"/>
                <w:szCs w:val="18"/>
              </w:rPr>
              <w:t>Artículo:</w:t>
            </w:r>
          </w:p>
        </w:tc>
        <w:tc>
          <w:tcPr>
            <w:tcW w:w="7229" w:type="dxa"/>
          </w:tcPr>
          <w:p w14:paraId="376557AC" w14:textId="77777777" w:rsidR="00DC64A0" w:rsidRPr="00DC64A0" w:rsidRDefault="00DC64A0" w:rsidP="001B215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18B" w:rsidRPr="00DC64A0" w14:paraId="129AEF31" w14:textId="77777777" w:rsidTr="00222CA2">
        <w:tc>
          <w:tcPr>
            <w:tcW w:w="1668" w:type="dxa"/>
          </w:tcPr>
          <w:p w14:paraId="694C77C0" w14:textId="77777777" w:rsidR="0010318B" w:rsidRPr="00DC64A0" w:rsidRDefault="0010318B" w:rsidP="001B215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C64A0">
              <w:rPr>
                <w:rFonts w:ascii="Arial" w:hAnsi="Arial" w:cs="Arial"/>
                <w:i/>
                <w:sz w:val="18"/>
                <w:szCs w:val="18"/>
              </w:rPr>
              <w:t>Evaluador:</w:t>
            </w:r>
          </w:p>
        </w:tc>
        <w:tc>
          <w:tcPr>
            <w:tcW w:w="7229" w:type="dxa"/>
          </w:tcPr>
          <w:p w14:paraId="359AE6F4" w14:textId="77777777" w:rsidR="00DC64A0" w:rsidRPr="00DC64A0" w:rsidRDefault="00DC64A0" w:rsidP="001B215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18B" w:rsidRPr="00DC64A0" w14:paraId="3DBE54DC" w14:textId="77777777" w:rsidTr="00222CA2">
        <w:tc>
          <w:tcPr>
            <w:tcW w:w="1668" w:type="dxa"/>
          </w:tcPr>
          <w:p w14:paraId="5CD6E864" w14:textId="77777777" w:rsidR="0010318B" w:rsidRPr="00DC64A0" w:rsidRDefault="0010318B" w:rsidP="001B215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C64A0">
              <w:rPr>
                <w:rFonts w:ascii="Arial" w:hAnsi="Arial" w:cs="Arial"/>
                <w:i/>
                <w:sz w:val="18"/>
                <w:szCs w:val="18"/>
              </w:rPr>
              <w:t>Fecha:</w:t>
            </w:r>
          </w:p>
        </w:tc>
        <w:tc>
          <w:tcPr>
            <w:tcW w:w="7229" w:type="dxa"/>
          </w:tcPr>
          <w:p w14:paraId="3B9E2A02" w14:textId="77777777" w:rsidR="00DC64A0" w:rsidRPr="00DC64A0" w:rsidRDefault="00DC64A0" w:rsidP="001B215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CA565C" w14:textId="77777777" w:rsidR="00DC64A0" w:rsidRDefault="00DC64A0" w:rsidP="00DC64A0">
      <w:pPr>
        <w:spacing w:after="0" w:line="240" w:lineRule="auto"/>
        <w:rPr>
          <w:rFonts w:ascii="Arial" w:hAnsi="Arial" w:cs="Arial"/>
          <w:b/>
          <w:smallCaps/>
          <w:sz w:val="18"/>
          <w:szCs w:val="18"/>
        </w:rPr>
      </w:pPr>
    </w:p>
    <w:p w14:paraId="725FEA79" w14:textId="77777777" w:rsidR="00DC64A0" w:rsidRPr="00DC64A0" w:rsidRDefault="00DC64A0" w:rsidP="00DC64A0">
      <w:pPr>
        <w:spacing w:after="0" w:line="240" w:lineRule="auto"/>
        <w:rPr>
          <w:rFonts w:ascii="Arial" w:hAnsi="Arial" w:cs="Arial"/>
          <w:b/>
          <w:smallCaps/>
          <w:sz w:val="18"/>
          <w:szCs w:val="18"/>
        </w:rPr>
      </w:pPr>
    </w:p>
    <w:p w14:paraId="64B3291A" w14:textId="77777777" w:rsidR="00DC64A0" w:rsidRPr="00DC64A0" w:rsidRDefault="00DC64A0" w:rsidP="00DC64A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C64A0">
        <w:rPr>
          <w:rFonts w:ascii="Arial" w:hAnsi="Arial" w:cs="Arial"/>
          <w:b/>
          <w:sz w:val="18"/>
          <w:szCs w:val="18"/>
        </w:rPr>
        <w:t>A. Evaluación general</w:t>
      </w:r>
    </w:p>
    <w:p w14:paraId="483CC21B" w14:textId="77777777" w:rsidR="00DC64A0" w:rsidRPr="00DC64A0" w:rsidRDefault="00DC64A0" w:rsidP="00DC64A0">
      <w:pPr>
        <w:spacing w:after="0" w:line="240" w:lineRule="auto"/>
        <w:rPr>
          <w:rFonts w:ascii="Arial" w:hAnsi="Arial" w:cs="Arial"/>
          <w:b/>
          <w:smallCaps/>
          <w:sz w:val="18"/>
          <w:szCs w:val="18"/>
        </w:rPr>
      </w:pPr>
    </w:p>
    <w:p w14:paraId="5DEF62B8" w14:textId="77777777" w:rsidR="0010318B" w:rsidRPr="00DC64A0" w:rsidRDefault="0010318B" w:rsidP="00DC64A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DC64A0">
        <w:rPr>
          <w:rFonts w:ascii="Arial" w:eastAsia="Times New Roman" w:hAnsi="Arial" w:cs="Arial"/>
          <w:sz w:val="18"/>
          <w:szCs w:val="18"/>
          <w:lang w:eastAsia="es-ES"/>
        </w:rPr>
        <w:t>Esta evaluación se diligencia considerando los siguientes criterios:</w:t>
      </w:r>
    </w:p>
    <w:p w14:paraId="43AB0FAD" w14:textId="77777777" w:rsidR="0010318B" w:rsidRPr="00DC64A0" w:rsidRDefault="0010318B" w:rsidP="00DC64A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DC64A0">
        <w:rPr>
          <w:rFonts w:ascii="Arial" w:eastAsia="Times New Roman" w:hAnsi="Arial" w:cs="Arial"/>
          <w:b/>
          <w:sz w:val="18"/>
          <w:szCs w:val="18"/>
          <w:lang w:eastAsia="es-ES"/>
        </w:rPr>
        <w:t>5</w:t>
      </w:r>
      <w:r w:rsidRPr="00DC64A0">
        <w:rPr>
          <w:rFonts w:ascii="Arial" w:eastAsia="Times New Roman" w:hAnsi="Arial" w:cs="Arial"/>
          <w:sz w:val="18"/>
          <w:szCs w:val="18"/>
          <w:lang w:eastAsia="es-ES"/>
        </w:rPr>
        <w:t>: Excelente</w:t>
      </w:r>
      <w:r w:rsidR="00DC64A0"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Pr="00DC64A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DC64A0">
        <w:rPr>
          <w:rFonts w:ascii="Arial" w:eastAsia="Times New Roman" w:hAnsi="Arial" w:cs="Arial"/>
          <w:b/>
          <w:sz w:val="18"/>
          <w:szCs w:val="18"/>
          <w:lang w:eastAsia="es-ES"/>
        </w:rPr>
        <w:t>4</w:t>
      </w:r>
      <w:r w:rsidRPr="00DC64A0">
        <w:rPr>
          <w:rFonts w:ascii="Arial" w:eastAsia="Times New Roman" w:hAnsi="Arial" w:cs="Arial"/>
          <w:sz w:val="18"/>
          <w:szCs w:val="18"/>
          <w:lang w:eastAsia="es-ES"/>
        </w:rPr>
        <w:t>: Bueno</w:t>
      </w:r>
      <w:r w:rsidR="00DC64A0"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Pr="00DC64A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DC64A0">
        <w:rPr>
          <w:rFonts w:ascii="Arial" w:eastAsia="Times New Roman" w:hAnsi="Arial" w:cs="Arial"/>
          <w:b/>
          <w:sz w:val="18"/>
          <w:szCs w:val="18"/>
          <w:lang w:eastAsia="es-ES"/>
        </w:rPr>
        <w:t>3</w:t>
      </w:r>
      <w:r w:rsidRPr="00DC64A0">
        <w:rPr>
          <w:rFonts w:ascii="Arial" w:eastAsia="Times New Roman" w:hAnsi="Arial" w:cs="Arial"/>
          <w:sz w:val="18"/>
          <w:szCs w:val="18"/>
          <w:lang w:eastAsia="es-ES"/>
        </w:rPr>
        <w:t xml:space="preserve">: </w:t>
      </w:r>
      <w:r w:rsidR="00DC64A0">
        <w:rPr>
          <w:rFonts w:ascii="Arial" w:eastAsia="Times New Roman" w:hAnsi="Arial" w:cs="Arial"/>
          <w:sz w:val="18"/>
          <w:szCs w:val="18"/>
          <w:lang w:eastAsia="es-ES"/>
        </w:rPr>
        <w:t>Aceptable,</w:t>
      </w:r>
      <w:r w:rsidRPr="00DC64A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DC64A0">
        <w:rPr>
          <w:rFonts w:ascii="Arial" w:eastAsia="Times New Roman" w:hAnsi="Arial" w:cs="Arial"/>
          <w:b/>
          <w:sz w:val="18"/>
          <w:szCs w:val="18"/>
          <w:lang w:eastAsia="es-ES"/>
        </w:rPr>
        <w:t>2</w:t>
      </w:r>
      <w:r w:rsidRPr="00DC64A0">
        <w:rPr>
          <w:rFonts w:ascii="Arial" w:eastAsia="Times New Roman" w:hAnsi="Arial" w:cs="Arial"/>
          <w:sz w:val="18"/>
          <w:szCs w:val="18"/>
          <w:lang w:eastAsia="es-ES"/>
        </w:rPr>
        <w:t xml:space="preserve">: </w:t>
      </w:r>
      <w:r w:rsidR="00DC64A0">
        <w:rPr>
          <w:rFonts w:ascii="Arial" w:eastAsia="Times New Roman" w:hAnsi="Arial" w:cs="Arial"/>
          <w:sz w:val="18"/>
          <w:szCs w:val="18"/>
          <w:lang w:eastAsia="es-ES"/>
        </w:rPr>
        <w:t>Cuestionable,</w:t>
      </w:r>
      <w:r w:rsidRPr="00DC64A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DC64A0">
        <w:rPr>
          <w:rFonts w:ascii="Arial" w:eastAsia="Times New Roman" w:hAnsi="Arial" w:cs="Arial"/>
          <w:b/>
          <w:sz w:val="18"/>
          <w:szCs w:val="18"/>
          <w:lang w:eastAsia="es-ES"/>
        </w:rPr>
        <w:t>1</w:t>
      </w:r>
      <w:r w:rsidR="00DC64A0">
        <w:rPr>
          <w:rFonts w:ascii="Arial" w:eastAsia="Times New Roman" w:hAnsi="Arial" w:cs="Arial"/>
          <w:sz w:val="18"/>
          <w:szCs w:val="18"/>
          <w:lang w:eastAsia="es-ES"/>
        </w:rPr>
        <w:t>: Deficiente</w:t>
      </w:r>
    </w:p>
    <w:p w14:paraId="148529BB" w14:textId="77777777" w:rsidR="00DC64A0" w:rsidRPr="00DC64A0" w:rsidRDefault="00DC64A0" w:rsidP="0010318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567"/>
        <w:gridCol w:w="567"/>
        <w:gridCol w:w="567"/>
        <w:gridCol w:w="567"/>
        <w:gridCol w:w="582"/>
      </w:tblGrid>
      <w:tr w:rsidR="00DC64A0" w:rsidRPr="00DC64A0" w14:paraId="39A05839" w14:textId="77777777" w:rsidTr="00DC64A0">
        <w:trPr>
          <w:trHeight w:val="136"/>
        </w:trPr>
        <w:tc>
          <w:tcPr>
            <w:tcW w:w="6204" w:type="dxa"/>
          </w:tcPr>
          <w:p w14:paraId="539EA228" w14:textId="77777777" w:rsidR="0010318B" w:rsidRPr="00DC64A0" w:rsidRDefault="00DC64A0" w:rsidP="00DC64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DC64A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Criterios de evaluación</w:t>
            </w:r>
          </w:p>
        </w:tc>
        <w:tc>
          <w:tcPr>
            <w:tcW w:w="567" w:type="dxa"/>
          </w:tcPr>
          <w:p w14:paraId="07BFAD5B" w14:textId="77777777" w:rsidR="0010318B" w:rsidRPr="00DC64A0" w:rsidRDefault="0010318B" w:rsidP="00DC64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DC64A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567" w:type="dxa"/>
          </w:tcPr>
          <w:p w14:paraId="5F6A20D9" w14:textId="77777777" w:rsidR="0010318B" w:rsidRPr="00DC64A0" w:rsidRDefault="0010318B" w:rsidP="00DC64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DC64A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567" w:type="dxa"/>
          </w:tcPr>
          <w:p w14:paraId="057B05CB" w14:textId="77777777" w:rsidR="0010318B" w:rsidRPr="00DC64A0" w:rsidRDefault="0010318B" w:rsidP="00DC64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DC64A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67" w:type="dxa"/>
          </w:tcPr>
          <w:p w14:paraId="5B99F1DE" w14:textId="77777777" w:rsidR="0010318B" w:rsidRPr="00DC64A0" w:rsidRDefault="0010318B" w:rsidP="00DC64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DC64A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82" w:type="dxa"/>
          </w:tcPr>
          <w:p w14:paraId="3BE0C989" w14:textId="77777777" w:rsidR="0010318B" w:rsidRPr="00DC64A0" w:rsidRDefault="0010318B" w:rsidP="00DC64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DC64A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1</w:t>
            </w:r>
          </w:p>
        </w:tc>
      </w:tr>
      <w:tr w:rsidR="00DC64A0" w:rsidRPr="00DC64A0" w14:paraId="1206CAB6" w14:textId="77777777" w:rsidTr="00DC64A0">
        <w:trPr>
          <w:trHeight w:val="197"/>
        </w:trPr>
        <w:tc>
          <w:tcPr>
            <w:tcW w:w="6204" w:type="dxa"/>
          </w:tcPr>
          <w:p w14:paraId="5765592C" w14:textId="77777777" w:rsidR="0010318B" w:rsidRPr="00DC64A0" w:rsidRDefault="000E2410" w:rsidP="00DC64A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</w:pPr>
            <w:r w:rsidRPr="00DC64A0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>La calidad</w:t>
            </w:r>
            <w:r w:rsidR="0010318B" w:rsidRPr="00DC64A0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 xml:space="preserve"> </w:t>
            </w:r>
            <w:r w:rsidRPr="00DC64A0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>y</w:t>
            </w:r>
            <w:r w:rsidR="0010318B" w:rsidRPr="00DC64A0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 xml:space="preserve"> rigor de los argumentos presentados.</w:t>
            </w:r>
          </w:p>
        </w:tc>
        <w:tc>
          <w:tcPr>
            <w:tcW w:w="567" w:type="dxa"/>
            <w:vAlign w:val="center"/>
          </w:tcPr>
          <w:p w14:paraId="661ADE59" w14:textId="77777777" w:rsidR="0010318B" w:rsidRPr="00DC64A0" w:rsidRDefault="0010318B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vAlign w:val="center"/>
          </w:tcPr>
          <w:p w14:paraId="2FD0F5B8" w14:textId="77777777" w:rsidR="0010318B" w:rsidRPr="00DC64A0" w:rsidRDefault="0010318B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vAlign w:val="center"/>
          </w:tcPr>
          <w:p w14:paraId="7E6F5135" w14:textId="77777777" w:rsidR="0010318B" w:rsidRPr="00DC64A0" w:rsidRDefault="0010318B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vAlign w:val="center"/>
          </w:tcPr>
          <w:p w14:paraId="0F8B5565" w14:textId="77777777" w:rsidR="0010318B" w:rsidRPr="00DC64A0" w:rsidRDefault="0010318B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  <w:tc>
          <w:tcPr>
            <w:tcW w:w="582" w:type="dxa"/>
            <w:vAlign w:val="center"/>
          </w:tcPr>
          <w:p w14:paraId="6F57AFF9" w14:textId="77777777" w:rsidR="0010318B" w:rsidRPr="00DC64A0" w:rsidRDefault="0010318B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</w:tr>
      <w:tr w:rsidR="00DC64A0" w:rsidRPr="00DC64A0" w14:paraId="2D079230" w14:textId="77777777" w:rsidTr="00DC64A0">
        <w:trPr>
          <w:trHeight w:val="270"/>
        </w:trPr>
        <w:tc>
          <w:tcPr>
            <w:tcW w:w="6204" w:type="dxa"/>
          </w:tcPr>
          <w:p w14:paraId="299B6749" w14:textId="77777777" w:rsidR="0010318B" w:rsidRPr="00DC64A0" w:rsidRDefault="0010318B" w:rsidP="00DC64A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</w:pPr>
            <w:r w:rsidRPr="00DC64A0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>Planteamiento</w:t>
            </w:r>
            <w:r w:rsidR="00B63E5F" w:rsidRPr="00DC64A0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 xml:space="preserve"> adecuado, importancia y originalidad del </w:t>
            </w:r>
            <w:r w:rsidR="00707201" w:rsidRPr="00DC64A0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problema de investigación</w:t>
            </w:r>
            <w:r w:rsidR="00DC64A0" w:rsidRPr="00DC64A0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567" w:type="dxa"/>
            <w:vAlign w:val="center"/>
          </w:tcPr>
          <w:p w14:paraId="49D613B7" w14:textId="77777777" w:rsidR="0010318B" w:rsidRPr="00DC64A0" w:rsidRDefault="0010318B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vAlign w:val="center"/>
          </w:tcPr>
          <w:p w14:paraId="34BF3629" w14:textId="77777777" w:rsidR="0010318B" w:rsidRPr="00DC64A0" w:rsidRDefault="0010318B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vAlign w:val="center"/>
          </w:tcPr>
          <w:p w14:paraId="268DA534" w14:textId="77777777" w:rsidR="0010318B" w:rsidRPr="00DC64A0" w:rsidRDefault="0010318B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vAlign w:val="center"/>
          </w:tcPr>
          <w:p w14:paraId="23077B5B" w14:textId="77777777" w:rsidR="0010318B" w:rsidRPr="00DC64A0" w:rsidRDefault="0010318B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  <w:tc>
          <w:tcPr>
            <w:tcW w:w="582" w:type="dxa"/>
            <w:vAlign w:val="center"/>
          </w:tcPr>
          <w:p w14:paraId="71142620" w14:textId="77777777" w:rsidR="0010318B" w:rsidRPr="00DC64A0" w:rsidRDefault="0010318B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</w:tr>
      <w:tr w:rsidR="00DC64A0" w:rsidRPr="00DC64A0" w14:paraId="316AE594" w14:textId="77777777" w:rsidTr="00DC64A0">
        <w:trPr>
          <w:trHeight w:val="121"/>
        </w:trPr>
        <w:tc>
          <w:tcPr>
            <w:tcW w:w="6204" w:type="dxa"/>
          </w:tcPr>
          <w:p w14:paraId="167FF8F5" w14:textId="77777777" w:rsidR="000E2410" w:rsidRPr="00DC64A0" w:rsidRDefault="000E2410" w:rsidP="00DC64A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</w:pPr>
            <w:r w:rsidRPr="00DC64A0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>Pertinencia y calidad de la metodología implementada</w:t>
            </w:r>
            <w:r w:rsidR="00DC64A0" w:rsidRPr="00DC64A0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567" w:type="dxa"/>
            <w:vAlign w:val="center"/>
          </w:tcPr>
          <w:p w14:paraId="467E875A" w14:textId="77777777" w:rsidR="000E2410" w:rsidRPr="00DC64A0" w:rsidRDefault="000E2410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vAlign w:val="center"/>
          </w:tcPr>
          <w:p w14:paraId="7F1B51F2" w14:textId="77777777" w:rsidR="000E2410" w:rsidRPr="00DC64A0" w:rsidRDefault="000E2410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vAlign w:val="center"/>
          </w:tcPr>
          <w:p w14:paraId="5623B157" w14:textId="77777777" w:rsidR="000E2410" w:rsidRPr="00DC64A0" w:rsidRDefault="000E2410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vAlign w:val="center"/>
          </w:tcPr>
          <w:p w14:paraId="32573D55" w14:textId="77777777" w:rsidR="000E2410" w:rsidRPr="00DC64A0" w:rsidRDefault="000E2410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  <w:tc>
          <w:tcPr>
            <w:tcW w:w="582" w:type="dxa"/>
            <w:vAlign w:val="center"/>
          </w:tcPr>
          <w:p w14:paraId="57D8C0D7" w14:textId="77777777" w:rsidR="000E2410" w:rsidRPr="00DC64A0" w:rsidRDefault="000E2410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</w:tr>
      <w:tr w:rsidR="00DC64A0" w:rsidRPr="00DC64A0" w14:paraId="7228E57A" w14:textId="77777777" w:rsidTr="00DC64A0">
        <w:trPr>
          <w:trHeight w:val="194"/>
        </w:trPr>
        <w:tc>
          <w:tcPr>
            <w:tcW w:w="6204" w:type="dxa"/>
          </w:tcPr>
          <w:p w14:paraId="6CF620B3" w14:textId="77777777" w:rsidR="0010318B" w:rsidRPr="00DC64A0" w:rsidRDefault="0010318B" w:rsidP="00DC64A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</w:pPr>
            <w:r w:rsidRPr="00DC64A0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>La validez</w:t>
            </w:r>
            <w:r w:rsidR="000E2410" w:rsidRPr="00DC64A0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 xml:space="preserve"> científica</w:t>
            </w:r>
            <w:r w:rsidRPr="00DC64A0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 xml:space="preserve"> </w:t>
            </w:r>
            <w:r w:rsidR="000E2410" w:rsidRPr="00DC64A0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>y actualización de los datos presentados</w:t>
            </w:r>
            <w:r w:rsidR="00707201" w:rsidRPr="00DC64A0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 xml:space="preserve"> en estado del arte y resultados</w:t>
            </w:r>
            <w:r w:rsidR="00DC64A0" w:rsidRPr="00DC64A0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567" w:type="dxa"/>
            <w:vAlign w:val="center"/>
          </w:tcPr>
          <w:p w14:paraId="39516D3C" w14:textId="77777777" w:rsidR="0010318B" w:rsidRPr="00DC64A0" w:rsidRDefault="0010318B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vAlign w:val="center"/>
          </w:tcPr>
          <w:p w14:paraId="03D87A88" w14:textId="77777777" w:rsidR="0010318B" w:rsidRPr="00DC64A0" w:rsidRDefault="0010318B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vAlign w:val="center"/>
          </w:tcPr>
          <w:p w14:paraId="22E15DD1" w14:textId="77777777" w:rsidR="0010318B" w:rsidRPr="00DC64A0" w:rsidRDefault="0010318B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vAlign w:val="center"/>
          </w:tcPr>
          <w:p w14:paraId="3AD8ED6C" w14:textId="77777777" w:rsidR="0010318B" w:rsidRPr="00DC64A0" w:rsidRDefault="0010318B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  <w:tc>
          <w:tcPr>
            <w:tcW w:w="582" w:type="dxa"/>
            <w:vAlign w:val="center"/>
          </w:tcPr>
          <w:p w14:paraId="2F19218D" w14:textId="77777777" w:rsidR="0010318B" w:rsidRPr="00DC64A0" w:rsidRDefault="0010318B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</w:tr>
      <w:tr w:rsidR="00DC64A0" w:rsidRPr="00DC64A0" w14:paraId="4D76779A" w14:textId="77777777" w:rsidTr="00DC64A0">
        <w:trPr>
          <w:trHeight w:val="186"/>
        </w:trPr>
        <w:tc>
          <w:tcPr>
            <w:tcW w:w="6204" w:type="dxa"/>
          </w:tcPr>
          <w:p w14:paraId="25F86F8F" w14:textId="77777777" w:rsidR="0010318B" w:rsidRPr="00DC64A0" w:rsidRDefault="0010318B" w:rsidP="00DC64A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</w:pPr>
            <w:r w:rsidRPr="00DC64A0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>La oportunidad y relevancia del artículo para la discusión</w:t>
            </w:r>
            <w:r w:rsidR="000E2410" w:rsidRPr="00DC64A0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 xml:space="preserve"> en su área de investigación</w:t>
            </w:r>
            <w:r w:rsidR="00DC64A0" w:rsidRPr="00DC64A0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567" w:type="dxa"/>
            <w:vAlign w:val="center"/>
          </w:tcPr>
          <w:p w14:paraId="46DC8CB4" w14:textId="77777777" w:rsidR="0010318B" w:rsidRPr="00DC64A0" w:rsidRDefault="0010318B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vAlign w:val="center"/>
          </w:tcPr>
          <w:p w14:paraId="160EA15F" w14:textId="77777777" w:rsidR="0010318B" w:rsidRPr="00DC64A0" w:rsidRDefault="0010318B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vAlign w:val="center"/>
          </w:tcPr>
          <w:p w14:paraId="4A517408" w14:textId="77777777" w:rsidR="0010318B" w:rsidRPr="00DC64A0" w:rsidRDefault="0010318B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vAlign w:val="center"/>
          </w:tcPr>
          <w:p w14:paraId="31DD2B6D" w14:textId="77777777" w:rsidR="0010318B" w:rsidRPr="00DC64A0" w:rsidRDefault="0010318B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  <w:tc>
          <w:tcPr>
            <w:tcW w:w="582" w:type="dxa"/>
            <w:vAlign w:val="center"/>
          </w:tcPr>
          <w:p w14:paraId="0CD7CA3F" w14:textId="77777777" w:rsidR="0010318B" w:rsidRPr="00DC64A0" w:rsidRDefault="0010318B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</w:tr>
      <w:tr w:rsidR="00DC64A0" w:rsidRPr="00DC64A0" w14:paraId="188FD430" w14:textId="77777777" w:rsidTr="00DC64A0">
        <w:trPr>
          <w:trHeight w:val="71"/>
        </w:trPr>
        <w:tc>
          <w:tcPr>
            <w:tcW w:w="6204" w:type="dxa"/>
          </w:tcPr>
          <w:p w14:paraId="54D728EF" w14:textId="77777777" w:rsidR="0010318B" w:rsidRPr="00DC64A0" w:rsidRDefault="00707201" w:rsidP="00DC64A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</w:pPr>
            <w:r w:rsidRPr="00DC64A0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>Variedad, c</w:t>
            </w:r>
            <w:r w:rsidR="0010318B" w:rsidRPr="00DC64A0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>alidad y actualización de la bibliografía</w:t>
            </w:r>
            <w:r w:rsidR="00DC64A0" w:rsidRPr="00DC64A0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567" w:type="dxa"/>
            <w:vAlign w:val="center"/>
          </w:tcPr>
          <w:p w14:paraId="5D4A386E" w14:textId="77777777" w:rsidR="0010318B" w:rsidRPr="00DC64A0" w:rsidRDefault="0010318B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vAlign w:val="center"/>
          </w:tcPr>
          <w:p w14:paraId="0363CB7A" w14:textId="77777777" w:rsidR="0010318B" w:rsidRPr="00DC64A0" w:rsidRDefault="0010318B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vAlign w:val="center"/>
          </w:tcPr>
          <w:p w14:paraId="2681AFEF" w14:textId="77777777" w:rsidR="0010318B" w:rsidRPr="00DC64A0" w:rsidRDefault="0010318B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vAlign w:val="center"/>
          </w:tcPr>
          <w:p w14:paraId="58472888" w14:textId="77777777" w:rsidR="0010318B" w:rsidRPr="00DC64A0" w:rsidRDefault="0010318B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  <w:tc>
          <w:tcPr>
            <w:tcW w:w="582" w:type="dxa"/>
            <w:vAlign w:val="center"/>
          </w:tcPr>
          <w:p w14:paraId="3CEAD8E6" w14:textId="77777777" w:rsidR="0010318B" w:rsidRPr="00DC64A0" w:rsidRDefault="0010318B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</w:tr>
      <w:tr w:rsidR="00DC64A0" w:rsidRPr="00DC64A0" w14:paraId="553322B1" w14:textId="77777777" w:rsidTr="00DC64A0">
        <w:trPr>
          <w:trHeight w:val="71"/>
        </w:trPr>
        <w:tc>
          <w:tcPr>
            <w:tcW w:w="6204" w:type="dxa"/>
          </w:tcPr>
          <w:p w14:paraId="60CBE6BD" w14:textId="77777777" w:rsidR="0010318B" w:rsidRPr="00DC64A0" w:rsidRDefault="0010318B" w:rsidP="00DC64A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</w:pPr>
            <w:r w:rsidRPr="00DC64A0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>La coherencia del texto y su estructura</w:t>
            </w:r>
            <w:r w:rsidR="00707201" w:rsidRPr="00DC64A0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 xml:space="preserve"> lógica</w:t>
            </w:r>
            <w:r w:rsidR="00DC64A0" w:rsidRPr="00DC64A0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567" w:type="dxa"/>
            <w:vAlign w:val="center"/>
          </w:tcPr>
          <w:p w14:paraId="095FCE6F" w14:textId="77777777" w:rsidR="0010318B" w:rsidRPr="00DC64A0" w:rsidRDefault="0010318B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vAlign w:val="center"/>
          </w:tcPr>
          <w:p w14:paraId="3B7F2FC6" w14:textId="77777777" w:rsidR="0010318B" w:rsidRPr="00DC64A0" w:rsidRDefault="0010318B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vAlign w:val="center"/>
          </w:tcPr>
          <w:p w14:paraId="1958824B" w14:textId="77777777" w:rsidR="0010318B" w:rsidRPr="00DC64A0" w:rsidRDefault="0010318B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vAlign w:val="center"/>
          </w:tcPr>
          <w:p w14:paraId="738B3608" w14:textId="77777777" w:rsidR="0010318B" w:rsidRPr="00DC64A0" w:rsidRDefault="0010318B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  <w:tc>
          <w:tcPr>
            <w:tcW w:w="582" w:type="dxa"/>
            <w:vAlign w:val="center"/>
          </w:tcPr>
          <w:p w14:paraId="3EA4D95A" w14:textId="77777777" w:rsidR="0010318B" w:rsidRPr="00DC64A0" w:rsidRDefault="0010318B" w:rsidP="0010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es-ES"/>
              </w:rPr>
            </w:pPr>
          </w:p>
        </w:tc>
      </w:tr>
    </w:tbl>
    <w:p w14:paraId="25C6C7B4" w14:textId="77777777" w:rsidR="0010318B" w:rsidRDefault="0010318B" w:rsidP="00DC64A0">
      <w:pPr>
        <w:spacing w:after="0" w:line="240" w:lineRule="auto"/>
        <w:rPr>
          <w:rFonts w:ascii="Arial" w:hAnsi="Arial" w:cs="Arial"/>
          <w:b/>
          <w:smallCaps/>
          <w:sz w:val="18"/>
          <w:szCs w:val="18"/>
        </w:rPr>
      </w:pPr>
    </w:p>
    <w:p w14:paraId="55E81157" w14:textId="77777777" w:rsidR="00DC64A0" w:rsidRPr="00DC64A0" w:rsidRDefault="00DC64A0" w:rsidP="00DC64A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Puntaje de la evaluación</w:t>
      </w:r>
    </w:p>
    <w:p w14:paraId="42EE255A" w14:textId="77777777" w:rsidR="00DC64A0" w:rsidRPr="00DC64A0" w:rsidRDefault="00DC64A0" w:rsidP="00DC64A0">
      <w:pPr>
        <w:spacing w:after="0" w:line="240" w:lineRule="auto"/>
        <w:rPr>
          <w:rFonts w:ascii="Arial" w:hAnsi="Arial" w:cs="Arial"/>
          <w:b/>
          <w:smallCaps/>
          <w:sz w:val="18"/>
          <w:szCs w:val="18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9054"/>
      </w:tblGrid>
      <w:tr w:rsidR="00DC64A0" w:rsidRPr="00DC64A0" w14:paraId="2946AE79" w14:textId="77777777" w:rsidTr="00DC64A0">
        <w:trPr>
          <w:trHeight w:val="560"/>
        </w:trPr>
        <w:tc>
          <w:tcPr>
            <w:tcW w:w="5000" w:type="pct"/>
          </w:tcPr>
          <w:p w14:paraId="451BB301" w14:textId="77777777" w:rsidR="00DC64A0" w:rsidRPr="00DC64A0" w:rsidRDefault="00DC64A0" w:rsidP="003C1B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C64A0">
              <w:rPr>
                <w:rFonts w:ascii="Arial" w:eastAsia="Times New Roman" w:hAnsi="Arial" w:cs="Arial"/>
                <w:sz w:val="18"/>
                <w:szCs w:val="18"/>
              </w:rPr>
              <w:t xml:space="preserve">Puntuación </w:t>
            </w:r>
            <w:r w:rsidRPr="00DC64A0">
              <w:rPr>
                <w:rFonts w:ascii="Arial" w:eastAsia="Times New Roman" w:hAnsi="Arial" w:cs="Arial"/>
                <w:sz w:val="18"/>
                <w:szCs w:val="18"/>
              </w:rPr>
              <w:t>menor de 20 puntos = No aceptar el a</w:t>
            </w:r>
            <w:r w:rsidRPr="00DC64A0">
              <w:rPr>
                <w:rFonts w:ascii="Arial" w:eastAsia="Times New Roman" w:hAnsi="Arial" w:cs="Arial"/>
                <w:sz w:val="18"/>
                <w:szCs w:val="18"/>
              </w:rPr>
              <w:t>rtículo</w:t>
            </w:r>
          </w:p>
          <w:p w14:paraId="52AF07E0" w14:textId="77777777" w:rsidR="00DC64A0" w:rsidRPr="00DC64A0" w:rsidRDefault="00DC64A0" w:rsidP="003C1B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C64A0">
              <w:rPr>
                <w:rFonts w:ascii="Arial" w:eastAsia="Times New Roman" w:hAnsi="Arial" w:cs="Arial"/>
                <w:sz w:val="18"/>
                <w:szCs w:val="18"/>
              </w:rPr>
              <w:t>Puntuación entre 21 y 26 puntos = Publicar</w:t>
            </w:r>
            <w:r w:rsidRPr="00DC64A0">
              <w:rPr>
                <w:rFonts w:ascii="Arial" w:eastAsia="Times New Roman" w:hAnsi="Arial" w:cs="Arial"/>
                <w:sz w:val="18"/>
                <w:szCs w:val="18"/>
              </w:rPr>
              <w:t xml:space="preserve"> artículo después de revisión</w:t>
            </w:r>
          </w:p>
          <w:p w14:paraId="1FCE0667" w14:textId="77777777" w:rsidR="00DC64A0" w:rsidRPr="00DC64A0" w:rsidRDefault="00DC64A0" w:rsidP="003C1B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C64A0">
              <w:rPr>
                <w:rFonts w:ascii="Arial" w:eastAsia="Times New Roman" w:hAnsi="Arial" w:cs="Arial"/>
                <w:sz w:val="18"/>
                <w:szCs w:val="18"/>
              </w:rPr>
              <w:t>Puntuación mayor de 27 puntos = Publicar el artículo</w:t>
            </w:r>
          </w:p>
          <w:p w14:paraId="3DD851B8" w14:textId="77777777" w:rsidR="00DC64A0" w:rsidRPr="00DC64A0" w:rsidRDefault="00DC64A0" w:rsidP="003C1B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EC3D171" w14:textId="77777777" w:rsidR="00DC64A0" w:rsidRPr="00DC64A0" w:rsidRDefault="00DC64A0" w:rsidP="00DC6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17365D"/>
                <w:sz w:val="18"/>
                <w:szCs w:val="18"/>
              </w:rPr>
            </w:pPr>
            <w:r w:rsidRPr="00DC64A0">
              <w:rPr>
                <w:rFonts w:ascii="Arial" w:eastAsia="Times New Roman" w:hAnsi="Arial" w:cs="Arial"/>
                <w:b/>
                <w:sz w:val="18"/>
                <w:szCs w:val="18"/>
              </w:rPr>
              <w:t>Puntaje obtenido</w:t>
            </w:r>
            <w:r w:rsidRPr="00DC64A0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</w:tbl>
    <w:p w14:paraId="17A02A4E" w14:textId="77777777" w:rsidR="00DC64A0" w:rsidRDefault="00DC64A0" w:rsidP="0010318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683BDB6" w14:textId="77777777" w:rsidR="00DC64A0" w:rsidRDefault="00DC64A0" w:rsidP="0010318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711E4FB" w14:textId="77777777" w:rsidR="0010318B" w:rsidRPr="00DC64A0" w:rsidRDefault="0010318B" w:rsidP="0010318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C64A0">
        <w:rPr>
          <w:rFonts w:ascii="Arial" w:hAnsi="Arial" w:cs="Arial"/>
          <w:b/>
          <w:sz w:val="18"/>
          <w:szCs w:val="18"/>
        </w:rPr>
        <w:t>B. Resumen de la evaluación</w:t>
      </w:r>
    </w:p>
    <w:p w14:paraId="448A4062" w14:textId="77777777" w:rsidR="0010318B" w:rsidRPr="00DC64A0" w:rsidRDefault="0010318B" w:rsidP="0010318B">
      <w:pPr>
        <w:spacing w:after="0" w:line="240" w:lineRule="auto"/>
        <w:jc w:val="both"/>
        <w:rPr>
          <w:rFonts w:ascii="Arial" w:hAnsi="Arial" w:cs="Arial"/>
          <w:b/>
          <w:smallCaps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993"/>
        <w:gridCol w:w="613"/>
        <w:gridCol w:w="612"/>
        <w:gridCol w:w="612"/>
        <w:gridCol w:w="612"/>
        <w:gridCol w:w="612"/>
      </w:tblGrid>
      <w:tr w:rsidR="0010318B" w:rsidRPr="00DC64A0" w14:paraId="7E77EFE6" w14:textId="77777777" w:rsidTr="00DC64A0">
        <w:tc>
          <w:tcPr>
            <w:tcW w:w="3308" w:type="pct"/>
          </w:tcPr>
          <w:p w14:paraId="06D4C938" w14:textId="77777777" w:rsidR="0010318B" w:rsidRPr="00DC64A0" w:rsidRDefault="0010318B" w:rsidP="00DC64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64A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  <w:tc>
          <w:tcPr>
            <w:tcW w:w="338" w:type="pct"/>
          </w:tcPr>
          <w:p w14:paraId="2C38261D" w14:textId="77777777" w:rsidR="0010318B" w:rsidRPr="00DC64A0" w:rsidRDefault="00DC64A0" w:rsidP="00DC64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38" w:type="pct"/>
          </w:tcPr>
          <w:p w14:paraId="011AE5EE" w14:textId="77777777" w:rsidR="0010318B" w:rsidRPr="00DC64A0" w:rsidRDefault="00DC64A0" w:rsidP="00DC64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38" w:type="pct"/>
          </w:tcPr>
          <w:p w14:paraId="7FF38232" w14:textId="77777777" w:rsidR="0010318B" w:rsidRPr="00DC64A0" w:rsidRDefault="00DC64A0" w:rsidP="00DC64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38" w:type="pct"/>
          </w:tcPr>
          <w:p w14:paraId="3BD6B4D9" w14:textId="77777777" w:rsidR="0010318B" w:rsidRPr="00DC64A0" w:rsidRDefault="00DC64A0" w:rsidP="00DC64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38" w:type="pct"/>
          </w:tcPr>
          <w:p w14:paraId="36E4B170" w14:textId="77777777" w:rsidR="0010318B" w:rsidRPr="00DC64A0" w:rsidRDefault="00DC64A0" w:rsidP="00DC64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10318B" w:rsidRPr="00DC64A0" w14:paraId="5EE62000" w14:textId="77777777" w:rsidTr="00DC64A0">
        <w:tc>
          <w:tcPr>
            <w:tcW w:w="3308" w:type="pct"/>
          </w:tcPr>
          <w:p w14:paraId="5A3B3F11" w14:textId="77777777" w:rsidR="0010318B" w:rsidRPr="00DC64A0" w:rsidRDefault="0010318B" w:rsidP="001B215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C64A0">
              <w:rPr>
                <w:rFonts w:ascii="Arial" w:hAnsi="Arial" w:cs="Arial"/>
                <w:i/>
                <w:sz w:val="18"/>
                <w:szCs w:val="18"/>
              </w:rPr>
              <w:t>Relevancia temática</w:t>
            </w:r>
          </w:p>
        </w:tc>
        <w:tc>
          <w:tcPr>
            <w:tcW w:w="338" w:type="pct"/>
          </w:tcPr>
          <w:p w14:paraId="2DEF5A66" w14:textId="77777777" w:rsidR="0010318B" w:rsidRPr="00DC64A0" w:rsidRDefault="0010318B" w:rsidP="001B2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526BD21F" w14:textId="77777777" w:rsidR="0010318B" w:rsidRPr="00DC64A0" w:rsidRDefault="0010318B" w:rsidP="001B2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0D68CBA7" w14:textId="77777777" w:rsidR="0010318B" w:rsidRPr="00DC64A0" w:rsidRDefault="0010318B" w:rsidP="001B2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085977B9" w14:textId="77777777" w:rsidR="0010318B" w:rsidRPr="00DC64A0" w:rsidRDefault="0010318B" w:rsidP="001B2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6B52B491" w14:textId="77777777" w:rsidR="0010318B" w:rsidRPr="00DC64A0" w:rsidRDefault="0010318B" w:rsidP="001B2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18B" w:rsidRPr="00DC64A0" w14:paraId="7BEFA6E3" w14:textId="77777777" w:rsidTr="00DC64A0">
        <w:tc>
          <w:tcPr>
            <w:tcW w:w="3308" w:type="pct"/>
          </w:tcPr>
          <w:p w14:paraId="3D668D9F" w14:textId="77777777" w:rsidR="0010318B" w:rsidRPr="00DC64A0" w:rsidRDefault="0010318B" w:rsidP="001B215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C64A0">
              <w:rPr>
                <w:rFonts w:ascii="Arial" w:hAnsi="Arial" w:cs="Arial"/>
                <w:i/>
                <w:sz w:val="18"/>
                <w:szCs w:val="18"/>
              </w:rPr>
              <w:t>Planteamiento</w:t>
            </w:r>
            <w:r w:rsidR="00707201" w:rsidRPr="00DC64A0">
              <w:rPr>
                <w:rFonts w:ascii="Arial" w:hAnsi="Arial" w:cs="Arial"/>
                <w:i/>
                <w:sz w:val="18"/>
                <w:szCs w:val="18"/>
              </w:rPr>
              <w:t xml:space="preserve"> problémico</w:t>
            </w:r>
          </w:p>
        </w:tc>
        <w:tc>
          <w:tcPr>
            <w:tcW w:w="338" w:type="pct"/>
          </w:tcPr>
          <w:p w14:paraId="2253DCA3" w14:textId="77777777" w:rsidR="0010318B" w:rsidRPr="00DC64A0" w:rsidRDefault="0010318B" w:rsidP="001B2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064424D2" w14:textId="77777777" w:rsidR="0010318B" w:rsidRPr="00DC64A0" w:rsidRDefault="0010318B" w:rsidP="001B2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7F454A53" w14:textId="77777777" w:rsidR="0010318B" w:rsidRPr="00DC64A0" w:rsidRDefault="0010318B" w:rsidP="001B2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204161A4" w14:textId="77777777" w:rsidR="0010318B" w:rsidRPr="00DC64A0" w:rsidRDefault="0010318B" w:rsidP="001B2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074BA46D" w14:textId="77777777" w:rsidR="0010318B" w:rsidRPr="00DC64A0" w:rsidRDefault="0010318B" w:rsidP="001B2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18B" w:rsidRPr="00DC64A0" w14:paraId="2A45F68F" w14:textId="77777777" w:rsidTr="00DC64A0">
        <w:tc>
          <w:tcPr>
            <w:tcW w:w="3308" w:type="pct"/>
          </w:tcPr>
          <w:p w14:paraId="33E242A2" w14:textId="77777777" w:rsidR="0010318B" w:rsidRPr="00DC64A0" w:rsidRDefault="0010318B" w:rsidP="001B215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C64A0">
              <w:rPr>
                <w:rFonts w:ascii="Arial" w:hAnsi="Arial" w:cs="Arial"/>
                <w:i/>
                <w:sz w:val="18"/>
                <w:szCs w:val="18"/>
              </w:rPr>
              <w:t>Estado de la cuestión</w:t>
            </w:r>
          </w:p>
        </w:tc>
        <w:tc>
          <w:tcPr>
            <w:tcW w:w="338" w:type="pct"/>
          </w:tcPr>
          <w:p w14:paraId="0A23178C" w14:textId="77777777" w:rsidR="0010318B" w:rsidRPr="00DC64A0" w:rsidRDefault="0010318B" w:rsidP="001B2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7F4B0F67" w14:textId="77777777" w:rsidR="0010318B" w:rsidRPr="00DC64A0" w:rsidRDefault="0010318B" w:rsidP="001B2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7D9ACF6F" w14:textId="77777777" w:rsidR="0010318B" w:rsidRPr="00DC64A0" w:rsidRDefault="0010318B" w:rsidP="001B2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3714E09E" w14:textId="77777777" w:rsidR="0010318B" w:rsidRPr="00DC64A0" w:rsidRDefault="0010318B" w:rsidP="001B2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36F9DAA6" w14:textId="77777777" w:rsidR="0010318B" w:rsidRPr="00DC64A0" w:rsidRDefault="0010318B" w:rsidP="001B2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7201" w:rsidRPr="00DC64A0" w14:paraId="182475B8" w14:textId="77777777" w:rsidTr="00DC64A0">
        <w:tc>
          <w:tcPr>
            <w:tcW w:w="3308" w:type="pct"/>
          </w:tcPr>
          <w:p w14:paraId="5910A723" w14:textId="77777777" w:rsidR="00707201" w:rsidRPr="00DC64A0" w:rsidRDefault="00707201" w:rsidP="001B215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C64A0">
              <w:rPr>
                <w:rFonts w:ascii="Arial" w:hAnsi="Arial" w:cs="Arial"/>
                <w:i/>
                <w:sz w:val="18"/>
                <w:szCs w:val="18"/>
              </w:rPr>
              <w:t>Metodología</w:t>
            </w:r>
          </w:p>
        </w:tc>
        <w:tc>
          <w:tcPr>
            <w:tcW w:w="338" w:type="pct"/>
          </w:tcPr>
          <w:p w14:paraId="6EE8C5B9" w14:textId="77777777" w:rsidR="00707201" w:rsidRPr="00DC64A0" w:rsidRDefault="00707201" w:rsidP="001B2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72F64C81" w14:textId="77777777" w:rsidR="00707201" w:rsidRPr="00DC64A0" w:rsidRDefault="00707201" w:rsidP="001B2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6DE1EC45" w14:textId="77777777" w:rsidR="00707201" w:rsidRPr="00DC64A0" w:rsidRDefault="00707201" w:rsidP="001B2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0F31F334" w14:textId="77777777" w:rsidR="00707201" w:rsidRPr="00DC64A0" w:rsidRDefault="00707201" w:rsidP="001B2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0A4BC72B" w14:textId="77777777" w:rsidR="00707201" w:rsidRPr="00DC64A0" w:rsidRDefault="00707201" w:rsidP="001B2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18B" w:rsidRPr="00DC64A0" w14:paraId="1E9CBFB1" w14:textId="77777777" w:rsidTr="00DC64A0">
        <w:tc>
          <w:tcPr>
            <w:tcW w:w="3308" w:type="pct"/>
          </w:tcPr>
          <w:p w14:paraId="49C4D70E" w14:textId="77777777" w:rsidR="0010318B" w:rsidRPr="00DC64A0" w:rsidRDefault="0010318B" w:rsidP="001B215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C64A0">
              <w:rPr>
                <w:rFonts w:ascii="Arial" w:hAnsi="Arial" w:cs="Arial"/>
                <w:i/>
                <w:sz w:val="18"/>
                <w:szCs w:val="18"/>
              </w:rPr>
              <w:t>Análisis</w:t>
            </w:r>
          </w:p>
        </w:tc>
        <w:tc>
          <w:tcPr>
            <w:tcW w:w="338" w:type="pct"/>
          </w:tcPr>
          <w:p w14:paraId="1F7B0B4E" w14:textId="77777777" w:rsidR="0010318B" w:rsidRPr="00DC64A0" w:rsidRDefault="0010318B" w:rsidP="001B2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4E6D734C" w14:textId="77777777" w:rsidR="0010318B" w:rsidRPr="00DC64A0" w:rsidRDefault="0010318B" w:rsidP="001B2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57ECFAC8" w14:textId="77777777" w:rsidR="0010318B" w:rsidRPr="00DC64A0" w:rsidRDefault="0010318B" w:rsidP="001B2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395DB222" w14:textId="77777777" w:rsidR="0010318B" w:rsidRPr="00DC64A0" w:rsidRDefault="0010318B" w:rsidP="001B2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5A879645" w14:textId="77777777" w:rsidR="0010318B" w:rsidRPr="00DC64A0" w:rsidRDefault="0010318B" w:rsidP="001B2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18B" w:rsidRPr="00DC64A0" w14:paraId="071C4496" w14:textId="77777777" w:rsidTr="00DC64A0">
        <w:tc>
          <w:tcPr>
            <w:tcW w:w="3308" w:type="pct"/>
          </w:tcPr>
          <w:p w14:paraId="7E72AEFB" w14:textId="77777777" w:rsidR="0010318B" w:rsidRPr="00DC64A0" w:rsidRDefault="00707201" w:rsidP="001B215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C64A0">
              <w:rPr>
                <w:rFonts w:ascii="Arial" w:hAnsi="Arial" w:cs="Arial"/>
                <w:i/>
                <w:sz w:val="18"/>
                <w:szCs w:val="18"/>
              </w:rPr>
              <w:t>Argumentación, s</w:t>
            </w:r>
            <w:r w:rsidR="0010318B" w:rsidRPr="00DC64A0">
              <w:rPr>
                <w:rFonts w:ascii="Arial" w:hAnsi="Arial" w:cs="Arial"/>
                <w:i/>
                <w:sz w:val="18"/>
                <w:szCs w:val="18"/>
              </w:rPr>
              <w:t>intaxis y redacción</w:t>
            </w:r>
          </w:p>
        </w:tc>
        <w:tc>
          <w:tcPr>
            <w:tcW w:w="338" w:type="pct"/>
          </w:tcPr>
          <w:p w14:paraId="10AFD08B" w14:textId="77777777" w:rsidR="0010318B" w:rsidRPr="00DC64A0" w:rsidRDefault="0010318B" w:rsidP="001B2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43E013A0" w14:textId="77777777" w:rsidR="0010318B" w:rsidRPr="00DC64A0" w:rsidRDefault="0010318B" w:rsidP="001B2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065DC4A2" w14:textId="77777777" w:rsidR="0010318B" w:rsidRPr="00DC64A0" w:rsidRDefault="0010318B" w:rsidP="001B2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564D36B8" w14:textId="77777777" w:rsidR="0010318B" w:rsidRPr="00DC64A0" w:rsidRDefault="0010318B" w:rsidP="001B2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6B390FB3" w14:textId="77777777" w:rsidR="0010318B" w:rsidRPr="00DC64A0" w:rsidRDefault="0010318B" w:rsidP="001B2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7FDA06" w14:textId="77777777" w:rsidR="0010318B" w:rsidRDefault="0010318B" w:rsidP="001031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DDC0679" w14:textId="77777777" w:rsidR="00DC64A0" w:rsidRPr="00DC64A0" w:rsidRDefault="00DC64A0" w:rsidP="001031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CF1382E" w14:textId="77777777" w:rsidR="0010318B" w:rsidRPr="00DC64A0" w:rsidRDefault="0010318B" w:rsidP="0010318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C64A0">
        <w:rPr>
          <w:rFonts w:ascii="Arial" w:hAnsi="Arial" w:cs="Arial"/>
          <w:b/>
          <w:sz w:val="18"/>
          <w:szCs w:val="18"/>
        </w:rPr>
        <w:t>C. Dictamen</w:t>
      </w:r>
    </w:p>
    <w:p w14:paraId="2D052FF4" w14:textId="77777777" w:rsidR="0010318B" w:rsidRPr="00DC64A0" w:rsidRDefault="0010318B" w:rsidP="0010318B">
      <w:pPr>
        <w:spacing w:after="0" w:line="240" w:lineRule="auto"/>
        <w:jc w:val="both"/>
        <w:rPr>
          <w:rFonts w:ascii="Arial" w:hAnsi="Arial" w:cs="Arial"/>
          <w:b/>
          <w:smallCap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4"/>
        <w:gridCol w:w="1150"/>
      </w:tblGrid>
      <w:tr w:rsidR="0010318B" w:rsidRPr="00DC64A0" w14:paraId="412A0918" w14:textId="77777777" w:rsidTr="00DC64A0">
        <w:tc>
          <w:tcPr>
            <w:tcW w:w="4365" w:type="pct"/>
          </w:tcPr>
          <w:p w14:paraId="3B0D650E" w14:textId="77777777" w:rsidR="0010318B" w:rsidRPr="00DC64A0" w:rsidRDefault="000E2410" w:rsidP="001B21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4A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Rechazar el artículo</w:t>
            </w:r>
          </w:p>
        </w:tc>
        <w:tc>
          <w:tcPr>
            <w:tcW w:w="635" w:type="pct"/>
            <w:shd w:val="clear" w:color="auto" w:fill="D9D9D9"/>
          </w:tcPr>
          <w:p w14:paraId="0BEA9385" w14:textId="77777777" w:rsidR="0010318B" w:rsidRPr="00DC64A0" w:rsidRDefault="0010318B" w:rsidP="001B2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18B" w:rsidRPr="00DC64A0" w14:paraId="43604060" w14:textId="77777777" w:rsidTr="00DC64A0">
        <w:tc>
          <w:tcPr>
            <w:tcW w:w="4365" w:type="pct"/>
          </w:tcPr>
          <w:p w14:paraId="04ABA4E8" w14:textId="77777777" w:rsidR="0010318B" w:rsidRPr="00DC64A0" w:rsidRDefault="000E2410" w:rsidP="000E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4A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Publicar el artículo después de </w:t>
            </w:r>
            <w:r w:rsidRPr="00DC64A0">
              <w:rPr>
                <w:rFonts w:ascii="Arial" w:hAnsi="Arial" w:cs="Arial"/>
                <w:sz w:val="18"/>
                <w:szCs w:val="18"/>
              </w:rPr>
              <w:t xml:space="preserve">atender </w:t>
            </w:r>
            <w:r w:rsidR="0010318B" w:rsidRPr="00DC64A0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  <w:tc>
          <w:tcPr>
            <w:tcW w:w="635" w:type="pct"/>
            <w:shd w:val="clear" w:color="auto" w:fill="D9D9D9"/>
          </w:tcPr>
          <w:p w14:paraId="47E1FAD3" w14:textId="77777777" w:rsidR="0010318B" w:rsidRPr="00DC64A0" w:rsidRDefault="0010318B" w:rsidP="001B2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410" w:rsidRPr="00DC64A0" w14:paraId="71DCD4AF" w14:textId="77777777" w:rsidTr="00DC64A0">
        <w:tc>
          <w:tcPr>
            <w:tcW w:w="4365" w:type="pct"/>
          </w:tcPr>
          <w:p w14:paraId="5E9286E7" w14:textId="77777777" w:rsidR="000E2410" w:rsidRPr="00DC64A0" w:rsidRDefault="000E2410" w:rsidP="001B21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4A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Aceptar artículo</w:t>
            </w:r>
            <w:r w:rsidR="00DC64A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</w:t>
            </w:r>
            <w:r w:rsidRPr="00DC64A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publicar tal como está</w:t>
            </w:r>
          </w:p>
        </w:tc>
        <w:tc>
          <w:tcPr>
            <w:tcW w:w="635" w:type="pct"/>
            <w:shd w:val="clear" w:color="auto" w:fill="D9D9D9"/>
          </w:tcPr>
          <w:p w14:paraId="364E3891" w14:textId="77777777" w:rsidR="000E2410" w:rsidRPr="00DC64A0" w:rsidRDefault="000E2410" w:rsidP="001B2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D83EC0" w14:textId="77777777" w:rsidR="0010318B" w:rsidRDefault="0010318B" w:rsidP="001031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5EC2B48" w14:textId="77777777" w:rsidR="00DC64A0" w:rsidRDefault="00DC64A0" w:rsidP="00DC64A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DC64A0">
        <w:rPr>
          <w:rFonts w:ascii="Arial" w:eastAsia="Times New Roman" w:hAnsi="Arial" w:cs="Arial"/>
          <w:b/>
          <w:sz w:val="18"/>
          <w:szCs w:val="18"/>
          <w:lang w:eastAsia="es-ES"/>
        </w:rPr>
        <w:t>Observaciones</w:t>
      </w:r>
    </w:p>
    <w:p w14:paraId="304559B3" w14:textId="77777777" w:rsidR="000E2410" w:rsidRPr="00DC64A0" w:rsidRDefault="000E2410" w:rsidP="00DC64A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bookmarkStart w:id="0" w:name="_GoBack"/>
      <w:bookmarkEnd w:id="0"/>
      <w:r w:rsidRPr="00DC64A0">
        <w:rPr>
          <w:rFonts w:ascii="Arial" w:eastAsia="Times New Roman" w:hAnsi="Arial" w:cs="Arial"/>
          <w:sz w:val="18"/>
          <w:szCs w:val="18"/>
          <w:lang w:eastAsia="es-ES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3E5F" w:rsidRPr="00DC64A0">
        <w:rPr>
          <w:rFonts w:ascii="Arial" w:eastAsia="Times New Roman" w:hAnsi="Arial" w:cs="Arial"/>
          <w:sz w:val="18"/>
          <w:szCs w:val="18"/>
          <w:lang w:eastAsia="es-ES"/>
        </w:rPr>
        <w:t>________________________________</w:t>
      </w:r>
      <w:r w:rsidRPr="00DC64A0">
        <w:rPr>
          <w:rFonts w:ascii="Arial" w:eastAsia="Times New Roman" w:hAnsi="Arial" w:cs="Arial"/>
          <w:sz w:val="18"/>
          <w:szCs w:val="18"/>
          <w:lang w:eastAsia="es-ES"/>
        </w:rPr>
        <w:t>_</w:t>
      </w:r>
      <w:r w:rsidR="00DC64A0">
        <w:rPr>
          <w:rFonts w:ascii="Arial" w:eastAsia="Times New Roman" w:hAnsi="Arial" w:cs="Arial"/>
          <w:sz w:val="18"/>
          <w:szCs w:val="18"/>
          <w:lang w:eastAsia="es-ES"/>
        </w:rPr>
        <w:t>________</w:t>
      </w:r>
    </w:p>
    <w:p w14:paraId="6F8EFB1F" w14:textId="77777777" w:rsidR="000E2410" w:rsidRPr="00DC64A0" w:rsidRDefault="000E2410" w:rsidP="000E241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B44BEF5" w14:textId="77777777" w:rsidR="002712F8" w:rsidRPr="00DC64A0" w:rsidRDefault="002712F8">
      <w:pPr>
        <w:rPr>
          <w:rFonts w:ascii="Arial" w:hAnsi="Arial" w:cs="Arial"/>
          <w:sz w:val="18"/>
          <w:szCs w:val="18"/>
        </w:rPr>
      </w:pPr>
    </w:p>
    <w:sectPr w:rsidR="002712F8" w:rsidRPr="00DC64A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5DCCE" w14:textId="77777777" w:rsidR="00DC64A0" w:rsidRDefault="00DC64A0" w:rsidP="00DC64A0">
      <w:pPr>
        <w:spacing w:after="0" w:line="240" w:lineRule="auto"/>
      </w:pPr>
      <w:r>
        <w:separator/>
      </w:r>
    </w:p>
  </w:endnote>
  <w:endnote w:type="continuationSeparator" w:id="0">
    <w:p w14:paraId="455525FA" w14:textId="77777777" w:rsidR="00DC64A0" w:rsidRDefault="00DC64A0" w:rsidP="00DC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EB004" w14:textId="77777777" w:rsidR="00DC64A0" w:rsidRDefault="00DC64A0" w:rsidP="00DC64A0">
      <w:pPr>
        <w:spacing w:after="0" w:line="240" w:lineRule="auto"/>
      </w:pPr>
      <w:r>
        <w:separator/>
      </w:r>
    </w:p>
  </w:footnote>
  <w:footnote w:type="continuationSeparator" w:id="0">
    <w:p w14:paraId="64096FE1" w14:textId="77777777" w:rsidR="00DC64A0" w:rsidRDefault="00DC64A0" w:rsidP="00DC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leftFromText="141" w:rightFromText="141" w:vertAnchor="page" w:horzAnchor="page" w:tblpX="586" w:tblpY="518"/>
      <w:tblW w:w="11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27"/>
      <w:gridCol w:w="8080"/>
    </w:tblGrid>
    <w:tr w:rsidR="00DC64A0" w:rsidRPr="00C55F4E" w14:paraId="4EC92536" w14:textId="77777777" w:rsidTr="00DC64A0">
      <w:trPr>
        <w:trHeight w:val="3261"/>
      </w:trPr>
      <w:tc>
        <w:tcPr>
          <w:tcW w:w="3227" w:type="dxa"/>
        </w:tcPr>
        <w:p w14:paraId="58FCFEA5" w14:textId="77777777" w:rsidR="00DC64A0" w:rsidRPr="00C55F4E" w:rsidRDefault="00DC64A0" w:rsidP="00DC64A0">
          <w:pPr>
            <w:spacing w:after="0" w:line="240" w:lineRule="auto"/>
            <w:jc w:val="center"/>
            <w:rPr>
              <w:rFonts w:ascii="Arial" w:eastAsiaTheme="majorEastAsia" w:hAnsi="Arial" w:cs="Arial"/>
              <w:b/>
              <w:bCs/>
              <w:i/>
              <w:iCs/>
              <w:color w:val="5B9BD5" w:themeColor="accent1"/>
              <w:sz w:val="20"/>
              <w:szCs w:val="20"/>
            </w:rPr>
          </w:pPr>
          <w:r w:rsidRPr="0097586A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A786420" wp14:editId="57A5F7D1">
                <wp:extent cx="1308100" cy="775970"/>
                <wp:effectExtent l="0" t="0" r="12700" b="11430"/>
                <wp:docPr id="1" name="Imagen 1" descr="Con nomb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on nomb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C1F5CD" w14:textId="77777777" w:rsidR="00DC64A0" w:rsidRPr="00C55F4E" w:rsidRDefault="00DC64A0" w:rsidP="00DC64A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  <w:p w14:paraId="37FFAEF6" w14:textId="77777777" w:rsidR="00DC64A0" w:rsidRPr="00C55F4E" w:rsidRDefault="00DC64A0" w:rsidP="00DC64A0">
          <w:pPr>
            <w:spacing w:after="0" w:line="240" w:lineRule="auto"/>
            <w:jc w:val="center"/>
            <w:rPr>
              <w:rFonts w:ascii="Arial" w:eastAsiaTheme="majorEastAsia" w:hAnsi="Arial" w:cs="Arial"/>
              <w:b/>
              <w:bCs/>
              <w:i/>
              <w:iCs/>
              <w:color w:val="5B9BD5" w:themeColor="accent1"/>
              <w:sz w:val="20"/>
              <w:szCs w:val="20"/>
            </w:rPr>
          </w:pPr>
          <w:r w:rsidRPr="0097586A">
            <w:rPr>
              <w:b/>
              <w:noProof/>
            </w:rPr>
            <w:drawing>
              <wp:inline distT="0" distB="0" distL="0" distR="0" wp14:anchorId="1520DEC0" wp14:editId="290E2CB7">
                <wp:extent cx="864235" cy="823595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66E7E603" w14:textId="77777777" w:rsidR="00DC64A0" w:rsidRPr="00C55F4E" w:rsidRDefault="00DC64A0" w:rsidP="00DC64A0">
          <w:pPr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</w:rPr>
          </w:pPr>
        </w:p>
        <w:p w14:paraId="696FE857" w14:textId="77777777" w:rsidR="00DC64A0" w:rsidRPr="00C55F4E" w:rsidRDefault="00DC64A0" w:rsidP="00DC64A0">
          <w:pPr>
            <w:spacing w:after="0" w:line="240" w:lineRule="auto"/>
            <w:rPr>
              <w:rFonts w:ascii="Arial" w:eastAsia="Arial Unicode MS" w:hAnsi="Arial" w:cs="Arial"/>
              <w:b/>
              <w:bCs/>
              <w:i/>
              <w:iCs/>
              <w:color w:val="5B9BD5" w:themeColor="accent1"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FACULTAD DE DERECHO Y CIENCIAS SOCIALES</w:t>
          </w:r>
        </w:p>
        <w:p w14:paraId="053136FD" w14:textId="77777777" w:rsidR="00DC64A0" w:rsidRPr="00C55F4E" w:rsidRDefault="00DC64A0" w:rsidP="00DC64A0">
          <w:pPr>
            <w:spacing w:after="0" w:line="240" w:lineRule="auto"/>
            <w:rPr>
              <w:rFonts w:ascii="Arial" w:eastAsia="Arial Unicode MS" w:hAnsi="Arial" w:cs="Arial"/>
              <w:b/>
              <w:sz w:val="20"/>
              <w:szCs w:val="20"/>
            </w:rPr>
          </w:pPr>
        </w:p>
        <w:p w14:paraId="4C17322B" w14:textId="77777777" w:rsidR="00DC64A0" w:rsidRPr="00DC64A0" w:rsidRDefault="00DC64A0" w:rsidP="00DC64A0">
          <w:pPr>
            <w:spacing w:after="0" w:line="240" w:lineRule="auto"/>
            <w:rPr>
              <w:rFonts w:ascii="Arial" w:eastAsia="Arial Unicode MS" w:hAnsi="Arial" w:cs="Arial"/>
              <w:sz w:val="18"/>
              <w:szCs w:val="18"/>
            </w:rPr>
          </w:pPr>
          <w:r w:rsidRPr="00DC64A0">
            <w:rPr>
              <w:rFonts w:ascii="Arial" w:eastAsia="Arial Unicode MS" w:hAnsi="Arial" w:cs="Arial"/>
              <w:sz w:val="18"/>
              <w:szCs w:val="18"/>
            </w:rPr>
            <w:t xml:space="preserve">Av. Universidad 1001, col. Chamilpa, </w:t>
          </w:r>
          <w:proofErr w:type="spellStart"/>
          <w:r w:rsidRPr="00DC64A0">
            <w:rPr>
              <w:rFonts w:ascii="Arial" w:eastAsia="Arial Unicode MS" w:hAnsi="Arial" w:cs="Arial"/>
              <w:sz w:val="18"/>
              <w:szCs w:val="18"/>
            </w:rPr>
            <w:t>cp</w:t>
          </w:r>
          <w:proofErr w:type="spellEnd"/>
          <w:r w:rsidRPr="00DC64A0">
            <w:rPr>
              <w:rFonts w:ascii="Arial" w:eastAsia="Arial Unicode MS" w:hAnsi="Arial" w:cs="Arial"/>
              <w:sz w:val="18"/>
              <w:szCs w:val="18"/>
            </w:rPr>
            <w:t xml:space="preserve"> 62210, Cuernavaca, </w:t>
          </w:r>
        </w:p>
        <w:p w14:paraId="30EC868C" w14:textId="77777777" w:rsidR="00DC64A0" w:rsidRPr="00DC64A0" w:rsidRDefault="00DC64A0" w:rsidP="00DC64A0">
          <w:pPr>
            <w:spacing w:after="0" w:line="240" w:lineRule="auto"/>
            <w:rPr>
              <w:rFonts w:ascii="Arial" w:eastAsia="Arial Unicode MS" w:hAnsi="Arial" w:cs="Arial"/>
              <w:sz w:val="18"/>
              <w:szCs w:val="18"/>
            </w:rPr>
          </w:pPr>
          <w:r w:rsidRPr="00DC64A0">
            <w:rPr>
              <w:rFonts w:ascii="Arial" w:eastAsia="Arial Unicode MS" w:hAnsi="Arial" w:cs="Arial"/>
              <w:sz w:val="18"/>
              <w:szCs w:val="18"/>
            </w:rPr>
            <w:t>Morelos, México. Tels. +52 (777) 329 7000, ext. 7042</w:t>
          </w:r>
        </w:p>
        <w:p w14:paraId="7CF2640D" w14:textId="77777777" w:rsidR="00DC64A0" w:rsidRPr="00DC64A0" w:rsidRDefault="00DC64A0" w:rsidP="00DC64A0">
          <w:pPr>
            <w:spacing w:after="0" w:line="240" w:lineRule="auto"/>
            <w:rPr>
              <w:rFonts w:ascii="Arial" w:eastAsia="Arial Unicode MS" w:hAnsi="Arial" w:cs="Arial"/>
              <w:sz w:val="18"/>
              <w:szCs w:val="18"/>
            </w:rPr>
          </w:pPr>
          <w:hyperlink r:id="rId3" w:history="1">
            <w:r w:rsidRPr="00DC64A0">
              <w:rPr>
                <w:rStyle w:val="Hipervnculo"/>
                <w:rFonts w:ascii="Arial" w:eastAsia="Arial Unicode MS" w:hAnsi="Arial" w:cs="Arial"/>
                <w:sz w:val="18"/>
                <w:szCs w:val="18"/>
              </w:rPr>
              <w:t>ratioetsocietas@uaem.mx</w:t>
            </w:r>
          </w:hyperlink>
          <w:r w:rsidRPr="00DC64A0">
            <w:rPr>
              <w:rFonts w:ascii="Arial" w:eastAsia="Arial Unicode MS" w:hAnsi="Arial" w:cs="Arial"/>
              <w:sz w:val="18"/>
              <w:szCs w:val="18"/>
            </w:rPr>
            <w:t xml:space="preserve">, </w:t>
          </w:r>
          <w:hyperlink r:id="rId4" w:history="1">
            <w:r w:rsidRPr="00DC64A0">
              <w:rPr>
                <w:rStyle w:val="Hipervnculo"/>
                <w:rFonts w:ascii="Arial" w:eastAsia="Arial Unicode MS" w:hAnsi="Arial" w:cs="Arial"/>
                <w:sz w:val="18"/>
                <w:szCs w:val="18"/>
              </w:rPr>
              <w:t>http://ratioetsocietas.uaem.mx/</w:t>
            </w:r>
          </w:hyperlink>
        </w:p>
        <w:p w14:paraId="79F53397" w14:textId="77777777" w:rsidR="00DC64A0" w:rsidRPr="007B0A43" w:rsidRDefault="00DC64A0" w:rsidP="00DC64A0">
          <w:pPr>
            <w:spacing w:after="0" w:line="240" w:lineRule="auto"/>
            <w:rPr>
              <w:rFonts w:ascii="Arial" w:eastAsiaTheme="majorEastAsia" w:hAnsi="Arial" w:cstheme="majorBidi"/>
              <w:b/>
              <w:bCs/>
              <w:iCs/>
              <w:color w:val="5B9BD5" w:themeColor="accent1"/>
              <w:sz w:val="18"/>
              <w:szCs w:val="18"/>
            </w:rPr>
          </w:pPr>
          <w:r>
            <w:rPr>
              <w:rFonts w:ascii="Arial" w:eastAsiaTheme="majorEastAsia" w:hAnsi="Arial" w:cstheme="majorBidi"/>
              <w:b/>
              <w:bCs/>
              <w:iCs/>
              <w:noProof/>
              <w:color w:val="5B9BD5" w:themeColor="accent1"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1FD62E77" wp14:editId="76C157BB">
                <wp:simplePos x="0" y="0"/>
                <wp:positionH relativeFrom="column">
                  <wp:posOffset>3394710</wp:posOffset>
                </wp:positionH>
                <wp:positionV relativeFrom="paragraph">
                  <wp:posOffset>-763270</wp:posOffset>
                </wp:positionV>
                <wp:extent cx="1583690" cy="372745"/>
                <wp:effectExtent l="0" t="0" r="0" b="8255"/>
                <wp:wrapTight wrapText="bothSides">
                  <wp:wrapPolygon edited="0">
                    <wp:start x="0" y="0"/>
                    <wp:lineTo x="0" y="20606"/>
                    <wp:lineTo x="21132" y="20606"/>
                    <wp:lineTo x="21132" y="0"/>
                    <wp:lineTo x="0" y="0"/>
                  </wp:wrapPolygon>
                </wp:wrapTight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&amp;s logo ojs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3690" cy="372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5A55E1D" w14:textId="77777777" w:rsidR="00DC64A0" w:rsidRDefault="00DC64A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3BA"/>
    <w:multiLevelType w:val="hybridMultilevel"/>
    <w:tmpl w:val="97A62E5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FC"/>
    <w:rsid w:val="000E2410"/>
    <w:rsid w:val="0010318B"/>
    <w:rsid w:val="00222CA2"/>
    <w:rsid w:val="002712F8"/>
    <w:rsid w:val="00707201"/>
    <w:rsid w:val="00A27A7B"/>
    <w:rsid w:val="00B63E5F"/>
    <w:rsid w:val="00DC64A0"/>
    <w:rsid w:val="00F7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C39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8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6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64A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6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4A0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DC64A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DC64A0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64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4A0"/>
    <w:rPr>
      <w:rFonts w:ascii="Lucida Grande" w:eastAsia="Calibri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8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6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64A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6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4A0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DC64A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DC64A0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64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4A0"/>
    <w:rPr>
      <w:rFonts w:ascii="Lucida Grande" w:eastAsia="Calibri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ioetsocietas@uaem.mx" TargetMode="External"/><Relationship Id="rId4" Type="http://schemas.openxmlformats.org/officeDocument/2006/relationships/hyperlink" Target="http://ratioetsocietas.uaem.mx/" TargetMode="External"/><Relationship Id="rId5" Type="http://schemas.openxmlformats.org/officeDocument/2006/relationships/image" Target="media/image3.jp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1532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Gerardo Ochoa</cp:lastModifiedBy>
  <cp:revision>2</cp:revision>
  <dcterms:created xsi:type="dcterms:W3CDTF">2017-11-29T21:32:00Z</dcterms:created>
  <dcterms:modified xsi:type="dcterms:W3CDTF">2017-11-29T21:32:00Z</dcterms:modified>
</cp:coreProperties>
</file>